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C4795" w14:textId="77777777" w:rsidR="007C4C90" w:rsidRPr="007C4C90" w:rsidRDefault="007C4C90" w:rsidP="007C4C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7C4C90">
        <w:rPr>
          <w:rFonts w:ascii="Ebrima" w:hAnsi="Ebrima" w:cs="Ebrima"/>
          <w:b/>
          <w:bCs/>
        </w:rPr>
        <w:t>UCHWAŁA NR XXVI/.....2021</w:t>
      </w:r>
      <w:r w:rsidRPr="007C4C90">
        <w:rPr>
          <w:rFonts w:ascii="Ebrima" w:hAnsi="Ebrima" w:cs="Ebrima"/>
          <w:b/>
          <w:bCs/>
        </w:rPr>
        <w:br/>
        <w:t>RADY MIEJSKIEJ GMINY DOBRZYCA</w:t>
      </w:r>
    </w:p>
    <w:p w14:paraId="5BA30B40" w14:textId="77777777" w:rsidR="007C4C90" w:rsidRPr="007C4C90" w:rsidRDefault="007C4C90" w:rsidP="007C4C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7C4C90">
        <w:rPr>
          <w:rFonts w:ascii="Ebrima" w:hAnsi="Ebrima" w:cs="Ebrima"/>
        </w:rPr>
        <w:t>z dnia 29 września 2021 r.</w:t>
      </w:r>
    </w:p>
    <w:p w14:paraId="18F3744A" w14:textId="77777777" w:rsidR="007C4C90" w:rsidRPr="007C4C90" w:rsidRDefault="007C4C90" w:rsidP="007C4C9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7C4C90">
        <w:rPr>
          <w:rFonts w:ascii="Ebrima" w:hAnsi="Ebrima" w:cs="Ebrima"/>
          <w:b/>
          <w:bCs/>
        </w:rPr>
        <w:t>zmieniająca uchwałę w sprawie uchwalenia Wieloletniej Prognozy Finansowej Gminy Dobrzyca na lata 2021 - 2032.</w:t>
      </w:r>
    </w:p>
    <w:p w14:paraId="4EC0ECC9" w14:textId="77777777" w:rsidR="007C4C90" w:rsidRPr="007C4C90" w:rsidRDefault="007C4C90" w:rsidP="007C4C90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7C4C90">
        <w:rPr>
          <w:rFonts w:ascii="Ebrima" w:hAnsi="Ebrima" w:cs="Ebrima"/>
        </w:rPr>
        <w:t>Na podstawie art. 18 ust. 2 pkt 15 ustawy z dnia 8 marca 1990 r. o samorządzie gminnym (</w:t>
      </w:r>
      <w:proofErr w:type="spellStart"/>
      <w:r w:rsidRPr="007C4C90">
        <w:rPr>
          <w:rFonts w:ascii="Ebrima" w:hAnsi="Ebrima" w:cs="Ebrima"/>
        </w:rPr>
        <w:t>t.j</w:t>
      </w:r>
      <w:proofErr w:type="spellEnd"/>
      <w:r w:rsidRPr="007C4C90">
        <w:rPr>
          <w:rFonts w:ascii="Ebrima" w:hAnsi="Ebrima" w:cs="Ebrima"/>
        </w:rPr>
        <w:t>. Dz. U. z 2020 r. poz. 713 i 1378 oraz z 2021 r. poz. 1038) i art. 226, art. 227, art. 228, art. 230 ust. 1 i 6, art. 230b, art. 231, art. 243 ustawy z dnia 27 sierpnia 2009 r. o finansach publicznych (Dz. U. z 2021 r. poz. 305) uchwala się, co następuje:</w:t>
      </w:r>
    </w:p>
    <w:p w14:paraId="5A48B3CF" w14:textId="77777777" w:rsidR="007C4C90" w:rsidRPr="007C4C90" w:rsidRDefault="007C4C90" w:rsidP="007C4C90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7C4C90">
        <w:rPr>
          <w:rFonts w:ascii="Ebrima" w:hAnsi="Ebrima" w:cs="Ebrima"/>
          <w:b/>
          <w:bCs/>
        </w:rPr>
        <w:t>§ 1. </w:t>
      </w:r>
      <w:r w:rsidRPr="007C4C90">
        <w:rPr>
          <w:rFonts w:ascii="Ebrima" w:hAnsi="Ebrima" w:cs="Ebrima"/>
        </w:rPr>
        <w:t>W uchwale nr XX/199/2020 Rady Miejskiej Gminy Dobrzyca z dnia 30 grudnia 2020 r. w sprawie uchwalenia Wieloletniej Prognozy Finansowej Gminy Dobrzyca na lata 2021 - 2032 zmienionej:</w:t>
      </w:r>
    </w:p>
    <w:p w14:paraId="3226EF68" w14:textId="77777777" w:rsidR="007C4C90" w:rsidRPr="007C4C90" w:rsidRDefault="007C4C90" w:rsidP="007C4C90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7C4C90">
        <w:rPr>
          <w:rFonts w:ascii="Times New Roman" w:hAnsi="Times New Roman" w:cs="Times New Roman"/>
        </w:rPr>
        <w:t>- </w:t>
      </w:r>
      <w:r w:rsidRPr="007C4C90">
        <w:rPr>
          <w:rFonts w:ascii="Ebrima" w:hAnsi="Ebrima" w:cs="Ebrima"/>
        </w:rPr>
        <w:t>uchwałą nr XXI/208/2021 Rady Miejskiej Gminy Dobrzyca z dnia 25 lutego 2021 r.,</w:t>
      </w:r>
    </w:p>
    <w:p w14:paraId="1ABB2F24" w14:textId="77777777" w:rsidR="007C4C90" w:rsidRPr="007C4C90" w:rsidRDefault="007C4C90" w:rsidP="007C4C90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7C4C90">
        <w:rPr>
          <w:rFonts w:ascii="Ebrima" w:hAnsi="Ebrima" w:cs="Ebrima"/>
        </w:rPr>
        <w:t>- uchwałą nr XXII/219/2021 Rady Miejskiej Gminy Dobrzyca z dnia 26 marca 2021 r.,</w:t>
      </w:r>
    </w:p>
    <w:p w14:paraId="1A0C4110" w14:textId="77777777" w:rsidR="007C4C90" w:rsidRPr="007C4C90" w:rsidRDefault="007C4C90" w:rsidP="007C4C90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7C4C90">
        <w:rPr>
          <w:rFonts w:ascii="Ebrima" w:hAnsi="Ebrima" w:cs="Ebrima"/>
        </w:rPr>
        <w:t xml:space="preserve">- uchwałą nr XXIII/222/2021 Rady Miejskiej Gminy Dobrzyca z dnia 30 kwietnia 2021 r., </w:t>
      </w:r>
    </w:p>
    <w:p w14:paraId="6328B324" w14:textId="77777777" w:rsidR="007C4C90" w:rsidRPr="007C4C90" w:rsidRDefault="007C4C90" w:rsidP="007C4C90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7C4C90">
        <w:rPr>
          <w:rFonts w:ascii="Ebrima" w:hAnsi="Ebrima" w:cs="Ebrima"/>
        </w:rPr>
        <w:t>- uchwałą nr XXIV/234/2021 Rady Miejskiej Gminy Dobrzyca z dnia 28 czerwca 2021r.,</w:t>
      </w:r>
    </w:p>
    <w:p w14:paraId="2B6D4BFD" w14:textId="77777777" w:rsidR="007C4C90" w:rsidRPr="007C4C90" w:rsidRDefault="007C4C90" w:rsidP="007C4C90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7C4C90">
        <w:rPr>
          <w:rFonts w:ascii="Ebrima" w:hAnsi="Ebrima" w:cs="Ebrima"/>
        </w:rPr>
        <w:t xml:space="preserve"> dokonuje się zmiany:</w:t>
      </w:r>
    </w:p>
    <w:p w14:paraId="1B08EF92" w14:textId="77777777" w:rsidR="007C4C90" w:rsidRPr="007C4C90" w:rsidRDefault="007C4C90" w:rsidP="007C4C90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7C4C90">
        <w:rPr>
          <w:rFonts w:ascii="Ebrima" w:hAnsi="Ebrima" w:cs="Ebrima"/>
        </w:rPr>
        <w:t xml:space="preserve">1. Wieloletniej Prognozy Finansowej Gminy Dobrzyca na lata 2021 - 2032 - </w:t>
      </w:r>
      <w:r w:rsidRPr="007C4C90">
        <w:rPr>
          <w:rFonts w:ascii="Ebrima" w:hAnsi="Ebrima" w:cs="Ebrima"/>
          <w:b/>
          <w:bCs/>
          <w:color w:val="000000"/>
        </w:rPr>
        <w:t>zgodnie z załącznikiem nr 1 </w:t>
      </w:r>
      <w:r w:rsidRPr="007C4C90">
        <w:rPr>
          <w:rFonts w:ascii="Ebrima" w:hAnsi="Ebrima" w:cs="Ebrima"/>
          <w:color w:val="000000"/>
        </w:rPr>
        <w:t>do niniejszej uchwały.</w:t>
      </w:r>
    </w:p>
    <w:p w14:paraId="40DB7288" w14:textId="77777777" w:rsidR="007C4C90" w:rsidRPr="007C4C90" w:rsidRDefault="007C4C90" w:rsidP="007C4C90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7C4C90">
        <w:rPr>
          <w:rFonts w:ascii="Ebrima" w:hAnsi="Ebrima" w:cs="Ebrima"/>
        </w:rPr>
        <w:t>2. </w:t>
      </w:r>
      <w:r w:rsidRPr="007C4C90">
        <w:rPr>
          <w:rFonts w:ascii="Ebrima" w:hAnsi="Ebrima" w:cs="Ebrima"/>
          <w:color w:val="000000"/>
        </w:rPr>
        <w:t xml:space="preserve">Wieloletnich Przedsięwzięć Finansowych - </w:t>
      </w:r>
      <w:r w:rsidRPr="007C4C90">
        <w:rPr>
          <w:rFonts w:ascii="Ebrima" w:hAnsi="Ebrima" w:cs="Ebrima"/>
          <w:b/>
          <w:bCs/>
          <w:color w:val="000000"/>
        </w:rPr>
        <w:t>zgodnie z załącznikiem nr 2 </w:t>
      </w:r>
      <w:r w:rsidRPr="007C4C90">
        <w:rPr>
          <w:rFonts w:ascii="Ebrima" w:hAnsi="Ebrima" w:cs="Ebrima"/>
          <w:color w:val="000000"/>
        </w:rPr>
        <w:t>do niniejszej uchwały.</w:t>
      </w:r>
    </w:p>
    <w:p w14:paraId="3DC5919D" w14:textId="77777777" w:rsidR="007C4C90" w:rsidRPr="007C4C90" w:rsidRDefault="007C4C90" w:rsidP="007C4C90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7C4C90">
        <w:rPr>
          <w:rFonts w:ascii="Ebrima" w:hAnsi="Ebrima" w:cs="Ebrima"/>
          <w:b/>
          <w:bCs/>
        </w:rPr>
        <w:t>§ 2. </w:t>
      </w:r>
      <w:r w:rsidRPr="007C4C90">
        <w:rPr>
          <w:rFonts w:ascii="Ebrima" w:hAnsi="Ebrima" w:cs="Ebrima"/>
          <w:color w:val="000000"/>
        </w:rPr>
        <w:t>Wykonanie uchwały powierza się Burmistrzowi Gminy Dobrzyca.</w:t>
      </w:r>
    </w:p>
    <w:p w14:paraId="5F701571" w14:textId="77777777" w:rsidR="007C4C90" w:rsidRPr="007C4C90" w:rsidRDefault="007C4C90" w:rsidP="007C4C90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7C4C90">
        <w:rPr>
          <w:rFonts w:ascii="Ebrima" w:hAnsi="Ebrima" w:cs="Ebrima"/>
          <w:b/>
          <w:bCs/>
        </w:rPr>
        <w:t>§ 3. </w:t>
      </w:r>
      <w:r w:rsidRPr="007C4C90">
        <w:rPr>
          <w:rFonts w:ascii="Ebrima" w:hAnsi="Ebrima" w:cs="Ebrima"/>
          <w:color w:val="000000"/>
        </w:rPr>
        <w:t>Uchwała wchodzi w życie z dniem podjęcia.</w:t>
      </w:r>
    </w:p>
    <w:p w14:paraId="69F36EFC" w14:textId="77777777" w:rsidR="007C4C90" w:rsidRPr="007C4C90" w:rsidRDefault="007C4C90" w:rsidP="007C4C90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4FAAB441" w14:textId="2400C9C6" w:rsidR="00623764" w:rsidRDefault="00623764"/>
    <w:p w14:paraId="4D4966E1" w14:textId="13FC9730" w:rsidR="00693306" w:rsidRDefault="00693306"/>
    <w:p w14:paraId="5C40D0EC" w14:textId="3D9BC853" w:rsidR="00693306" w:rsidRDefault="00693306"/>
    <w:p w14:paraId="1C60E2C9" w14:textId="4BE8E933" w:rsidR="00693306" w:rsidRDefault="00693306"/>
    <w:p w14:paraId="41471B80" w14:textId="5FF6CC66" w:rsidR="00693306" w:rsidRDefault="00693306"/>
    <w:p w14:paraId="1A0C4929" w14:textId="645F7725" w:rsidR="00693306" w:rsidRDefault="00693306"/>
    <w:p w14:paraId="3D6AAAB2" w14:textId="402349DA" w:rsidR="00693306" w:rsidRDefault="00693306"/>
    <w:p w14:paraId="24D50C36" w14:textId="1C422932" w:rsidR="00693306" w:rsidRDefault="00693306"/>
    <w:p w14:paraId="5BADA935" w14:textId="77777777" w:rsidR="00693306" w:rsidRPr="00693306" w:rsidRDefault="00693306" w:rsidP="0069330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480" w:lineRule="auto"/>
        <w:jc w:val="center"/>
        <w:rPr>
          <w:rFonts w:ascii="Times New Roman" w:hAnsi="Times New Roman" w:cs="Times New Roman"/>
          <w:color w:val="000000"/>
        </w:rPr>
      </w:pPr>
      <w:r w:rsidRPr="00693306">
        <w:rPr>
          <w:rFonts w:ascii="Ebrima" w:hAnsi="Ebrima" w:cs="Ebrima"/>
        </w:rPr>
        <w:lastRenderedPageBreak/>
        <w:t>Uzasadnienie do uchwały Nr XXVI/..... /2021</w:t>
      </w:r>
      <w:r w:rsidRPr="00693306">
        <w:rPr>
          <w:rFonts w:ascii="Times New Roman" w:hAnsi="Times New Roman" w:cs="Times New Roman"/>
          <w:color w:val="000000"/>
        </w:rPr>
        <w:br/>
      </w:r>
      <w:r w:rsidRPr="00693306">
        <w:rPr>
          <w:rFonts w:ascii="Ebrima" w:hAnsi="Ebrima" w:cs="Ebrima"/>
        </w:rPr>
        <w:t>Rady Miejskiej Gminy Dobrzyca</w:t>
      </w:r>
      <w:r w:rsidRPr="00693306">
        <w:rPr>
          <w:rFonts w:ascii="Times New Roman" w:hAnsi="Times New Roman" w:cs="Times New Roman"/>
          <w:color w:val="000000"/>
        </w:rPr>
        <w:br/>
      </w:r>
      <w:r w:rsidRPr="00693306">
        <w:rPr>
          <w:rFonts w:ascii="Ebrima" w:hAnsi="Ebrima" w:cs="Ebrima"/>
        </w:rPr>
        <w:t>z dnia 29 września 2021 r.</w:t>
      </w:r>
    </w:p>
    <w:p w14:paraId="304145D3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93306">
        <w:rPr>
          <w:rFonts w:ascii="Ebrima" w:hAnsi="Ebrima" w:cs="Ebrima"/>
          <w:color w:val="000000"/>
        </w:rPr>
        <w:t>Zmian w uchwale dokonano celem dostosowania prognozy do aktualnego budżetu gminy.</w:t>
      </w:r>
    </w:p>
    <w:p w14:paraId="532074E3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93306">
        <w:rPr>
          <w:rFonts w:ascii="Ebrima" w:hAnsi="Ebrima" w:cs="Ebrima"/>
          <w:color w:val="000000"/>
        </w:rPr>
        <w:t>1. W wyniku zmian wysokości dochodów i wydatków zmienia się również wynik budżetu, w związku z powyższym ulega zmianie załącznik nr 1 - Wieloletnia prognoza finansowa obejmujący dochody i wydatki budżetowe, dochody i wydatki majątkowe, wynik budżetu, przeznaczenie nadwyżki lub sposób sfinansowania spłaty długu.</w:t>
      </w:r>
    </w:p>
    <w:p w14:paraId="1F30FC03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93306">
        <w:rPr>
          <w:rFonts w:ascii="Ebrima" w:hAnsi="Ebrima" w:cs="Ebrima"/>
          <w:color w:val="000000"/>
        </w:rPr>
        <w:t xml:space="preserve">Prognoza Finansowa w roku 2023 poz.1.1.5 pozostałe dochody bieżące zwiększa się o kwotę 700.000,-zł oraz w roku 2024 również o 700.000,-zł są to prognozowane dochody w tytułu podatku od nieruchomości od budowanych w roku 2021 elektrowni wiatrowych. </w:t>
      </w:r>
    </w:p>
    <w:p w14:paraId="3540C6DF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93306">
        <w:rPr>
          <w:rFonts w:ascii="Ebrima" w:hAnsi="Ebrima" w:cs="Ebrima"/>
          <w:color w:val="000000"/>
        </w:rPr>
        <w:t>W związku ze zmianą harmonogramu spłat kredytów zmienia się poz. 5.1 w roku 2021wynosi 2.156.400,00 zł, w roku 2022 wynosi 1.832.632,33, w roku 2023 wynosi 1.940.436,22 zł; również ulega zmianie poz. 10.6 i w roku 2021 wynosi 2.156.400,00zł w roku 2022 wynosi 1.831.632,33 zł, w roku 2023 wynosi 1.934.436,22 zł natomiast w roku 2024 wynosi 2.460.000,-zł również dostosowano poz. 10.6 spłaty wynikające wyłącznie z tytułu zobowiązań już zaciągniętych.</w:t>
      </w:r>
    </w:p>
    <w:p w14:paraId="111A334E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93306">
        <w:rPr>
          <w:rFonts w:ascii="Ebrima" w:hAnsi="Ebrima" w:cs="Ebrima"/>
          <w:color w:val="000000"/>
        </w:rPr>
        <w:t xml:space="preserve">W związku z otrzymaną decyzją z </w:t>
      </w:r>
      <w:proofErr w:type="spellStart"/>
      <w:r w:rsidRPr="00693306">
        <w:rPr>
          <w:rFonts w:ascii="Ebrima" w:hAnsi="Ebrima" w:cs="Ebrima"/>
          <w:color w:val="000000"/>
        </w:rPr>
        <w:t>WFOŚiGW</w:t>
      </w:r>
      <w:proofErr w:type="spellEnd"/>
      <w:r w:rsidRPr="00693306">
        <w:rPr>
          <w:rFonts w:ascii="Ebrima" w:hAnsi="Ebrima" w:cs="Ebrima"/>
          <w:color w:val="000000"/>
        </w:rPr>
        <w:t xml:space="preserve"> w Poznaniu o umorzeniu Gminie Dobrzyca pożyczki w kwocie 25.000,-zł zaciągniętej na realizację przedsięwzięcia </w:t>
      </w:r>
      <w:proofErr w:type="spellStart"/>
      <w:r w:rsidRPr="00693306">
        <w:rPr>
          <w:rFonts w:ascii="Ebrima" w:hAnsi="Ebrima" w:cs="Ebrima"/>
          <w:color w:val="000000"/>
        </w:rPr>
        <w:t>pn</w:t>
      </w:r>
      <w:proofErr w:type="spellEnd"/>
      <w:r w:rsidRPr="00693306">
        <w:rPr>
          <w:rFonts w:ascii="Ebrima" w:hAnsi="Ebrima" w:cs="Ebrima"/>
          <w:color w:val="000000"/>
        </w:rPr>
        <w:t xml:space="preserve">."Budowa kanalizacji sanitarnej w ulicy </w:t>
      </w:r>
      <w:proofErr w:type="spellStart"/>
      <w:r w:rsidRPr="00693306">
        <w:rPr>
          <w:rFonts w:ascii="Ebrima" w:hAnsi="Ebrima" w:cs="Ebrima"/>
          <w:color w:val="000000"/>
        </w:rPr>
        <w:t>ksiedza</w:t>
      </w:r>
      <w:proofErr w:type="spellEnd"/>
      <w:r w:rsidRPr="00693306">
        <w:rPr>
          <w:rFonts w:ascii="Ebrima" w:hAnsi="Ebrima" w:cs="Ebrima"/>
          <w:color w:val="000000"/>
        </w:rPr>
        <w:t xml:space="preserve"> </w:t>
      </w:r>
      <w:proofErr w:type="spellStart"/>
      <w:r w:rsidRPr="00693306">
        <w:rPr>
          <w:rFonts w:ascii="Ebrima" w:hAnsi="Ebrima" w:cs="Ebrima"/>
          <w:color w:val="000000"/>
        </w:rPr>
        <w:t>Śniatały</w:t>
      </w:r>
      <w:proofErr w:type="spellEnd"/>
      <w:r w:rsidRPr="00693306">
        <w:rPr>
          <w:rFonts w:ascii="Ebrima" w:hAnsi="Ebrima" w:cs="Ebrima"/>
          <w:color w:val="000000"/>
        </w:rPr>
        <w:t xml:space="preserve"> w Dobrzycy" umowa nr 154/U/400/784/2017z dnia 14.07.2017r.  w poz. 10.8 w roku 2021 wpisano -25.000,-zł</w:t>
      </w:r>
    </w:p>
    <w:p w14:paraId="352EE618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</w:p>
    <w:p w14:paraId="633DE761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93306">
        <w:rPr>
          <w:rFonts w:ascii="Ebrima" w:hAnsi="Ebrima" w:cs="Ebrima"/>
          <w:color w:val="000000"/>
        </w:rPr>
        <w:t>Limit wydatków dostosowano zgodnie z załącznikiem nr 2 - Przedsięwzięcia.</w:t>
      </w:r>
    </w:p>
    <w:p w14:paraId="58E26B13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693306">
        <w:rPr>
          <w:rFonts w:ascii="Ebrima" w:hAnsi="Ebrima" w:cs="Ebrima"/>
          <w:color w:val="000000"/>
        </w:rPr>
        <w:t>2. Załącznik nr 2 - Przedsięwzięcia nie ulega zmianie.</w:t>
      </w:r>
    </w:p>
    <w:p w14:paraId="013294E4" w14:textId="77777777" w:rsidR="00693306" w:rsidRPr="00693306" w:rsidRDefault="00693306" w:rsidP="006933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</w:p>
    <w:p w14:paraId="0C86B244" w14:textId="77777777" w:rsidR="00693306" w:rsidRPr="00693306" w:rsidRDefault="00693306" w:rsidP="00693306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313311C5" w14:textId="77777777" w:rsidR="00693306" w:rsidRDefault="00693306"/>
    <w:sectPr w:rsidR="00693306" w:rsidSect="00AC4A12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C7A"/>
    <w:rsid w:val="00623764"/>
    <w:rsid w:val="00693306"/>
    <w:rsid w:val="007C4C90"/>
    <w:rsid w:val="00D1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F27E2"/>
  <w15:chartTrackingRefBased/>
  <w15:docId w15:val="{C1C33D24-4BFE-4F32-BCCD-2BB3A00D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69330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438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2021-09-14T11:02:00Z</dcterms:created>
  <dcterms:modified xsi:type="dcterms:W3CDTF">2021-09-14T11:37:00Z</dcterms:modified>
</cp:coreProperties>
</file>